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BDC" w:rsidRPr="00BA3C1F" w:rsidRDefault="009A5BDC" w:rsidP="002926DC">
      <w:pPr>
        <w:ind w:hanging="567"/>
        <w:jc w:val="center"/>
        <w:rPr>
          <w:sz w:val="27"/>
          <w:szCs w:val="27"/>
        </w:rPr>
      </w:pPr>
    </w:p>
    <w:p w:rsidR="009A5BDC" w:rsidRPr="00BA3C1F" w:rsidRDefault="009A5BDC" w:rsidP="009A5BDC">
      <w:pPr>
        <w:jc w:val="center"/>
        <w:rPr>
          <w:sz w:val="27"/>
          <w:szCs w:val="27"/>
        </w:rPr>
      </w:pPr>
    </w:p>
    <w:p w:rsidR="009A5BDC" w:rsidRPr="00BA3C1F" w:rsidRDefault="009A5BDC" w:rsidP="009A5BDC">
      <w:pPr>
        <w:jc w:val="center"/>
        <w:rPr>
          <w:sz w:val="27"/>
          <w:szCs w:val="27"/>
        </w:rPr>
      </w:pPr>
    </w:p>
    <w:p w:rsidR="009A5BDC" w:rsidRPr="00BA3C1F" w:rsidRDefault="009A5BDC" w:rsidP="009A5BDC">
      <w:pPr>
        <w:jc w:val="center"/>
        <w:rPr>
          <w:sz w:val="27"/>
          <w:szCs w:val="27"/>
        </w:rPr>
      </w:pPr>
    </w:p>
    <w:p w:rsidR="009A5BDC" w:rsidRPr="00BA3C1F" w:rsidRDefault="009A5BDC" w:rsidP="009A5BDC">
      <w:pPr>
        <w:jc w:val="center"/>
        <w:rPr>
          <w:sz w:val="27"/>
          <w:szCs w:val="27"/>
        </w:rPr>
      </w:pPr>
    </w:p>
    <w:p w:rsidR="009A5BDC" w:rsidRDefault="009A5BDC" w:rsidP="009A5BDC">
      <w:pPr>
        <w:jc w:val="center"/>
        <w:rPr>
          <w:sz w:val="27"/>
          <w:szCs w:val="27"/>
        </w:rPr>
      </w:pPr>
    </w:p>
    <w:p w:rsidR="009A5BDC" w:rsidRDefault="009A5BDC" w:rsidP="009A5BDC">
      <w:pPr>
        <w:jc w:val="center"/>
        <w:rPr>
          <w:sz w:val="27"/>
          <w:szCs w:val="27"/>
        </w:rPr>
      </w:pPr>
    </w:p>
    <w:p w:rsidR="009A5BDC" w:rsidRPr="00BA3C1F" w:rsidRDefault="009A5BDC" w:rsidP="009A5BDC">
      <w:pPr>
        <w:jc w:val="center"/>
        <w:rPr>
          <w:sz w:val="27"/>
          <w:szCs w:val="27"/>
        </w:rPr>
      </w:pPr>
    </w:p>
    <w:p w:rsidR="009A5BDC" w:rsidRPr="00BA3C1F" w:rsidRDefault="009A5BDC" w:rsidP="009A5BDC">
      <w:pPr>
        <w:jc w:val="center"/>
        <w:rPr>
          <w:sz w:val="27"/>
          <w:szCs w:val="27"/>
        </w:rPr>
      </w:pPr>
    </w:p>
    <w:p w:rsidR="009A5BDC" w:rsidRPr="00BA3C1F" w:rsidRDefault="009A5BDC" w:rsidP="009A5BDC">
      <w:pPr>
        <w:jc w:val="center"/>
        <w:rPr>
          <w:sz w:val="27"/>
          <w:szCs w:val="27"/>
        </w:rPr>
      </w:pPr>
    </w:p>
    <w:p w:rsidR="004573BC" w:rsidRDefault="004573BC" w:rsidP="009A5BDC">
      <w:pPr>
        <w:widowControl w:val="0"/>
        <w:autoSpaceDE w:val="0"/>
        <w:jc w:val="center"/>
        <w:rPr>
          <w:szCs w:val="28"/>
          <w:lang w:eastAsia="ar-SA"/>
        </w:rPr>
      </w:pPr>
    </w:p>
    <w:p w:rsidR="00BA3D40" w:rsidRDefault="00BA3D40" w:rsidP="009A5BDC">
      <w:pPr>
        <w:widowControl w:val="0"/>
        <w:autoSpaceDE w:val="0"/>
        <w:jc w:val="center"/>
        <w:rPr>
          <w:szCs w:val="28"/>
          <w:lang w:eastAsia="ar-SA"/>
        </w:rPr>
      </w:pPr>
    </w:p>
    <w:p w:rsidR="009A5BDC" w:rsidRPr="00BA3C1F" w:rsidRDefault="004C1C0B" w:rsidP="00750352">
      <w:pPr>
        <w:widowControl w:val="0"/>
        <w:autoSpaceDE w:val="0"/>
        <w:jc w:val="center"/>
        <w:rPr>
          <w:bCs/>
          <w:szCs w:val="28"/>
          <w:lang w:eastAsia="ar-SA"/>
        </w:rPr>
      </w:pPr>
      <w:r>
        <w:rPr>
          <w:szCs w:val="28"/>
          <w:lang w:eastAsia="ar-SA"/>
        </w:rPr>
        <w:t>О внесении изменени</w:t>
      </w:r>
      <w:r w:rsidR="00EE7EE9">
        <w:rPr>
          <w:szCs w:val="28"/>
          <w:lang w:eastAsia="ar-SA"/>
        </w:rPr>
        <w:t>й</w:t>
      </w:r>
      <w:r>
        <w:rPr>
          <w:szCs w:val="28"/>
          <w:lang w:eastAsia="ar-SA"/>
        </w:rPr>
        <w:t xml:space="preserve"> в р</w:t>
      </w:r>
      <w:r w:rsidRPr="004C1C0B">
        <w:rPr>
          <w:szCs w:val="28"/>
          <w:lang w:eastAsia="ar-SA"/>
        </w:rPr>
        <w:t xml:space="preserve">аспоряжение Правительства </w:t>
      </w:r>
      <w:r>
        <w:rPr>
          <w:szCs w:val="28"/>
          <w:lang w:eastAsia="ar-SA"/>
        </w:rPr>
        <w:t xml:space="preserve">Самарской области </w:t>
      </w:r>
      <w:r w:rsidRPr="004C1C0B">
        <w:rPr>
          <w:szCs w:val="28"/>
          <w:lang w:eastAsia="ar-SA"/>
        </w:rPr>
        <w:t xml:space="preserve"> № 649-р от 04.07.2019</w:t>
      </w:r>
      <w:r>
        <w:rPr>
          <w:szCs w:val="28"/>
          <w:lang w:eastAsia="ar-SA"/>
        </w:rPr>
        <w:t xml:space="preserve"> «</w:t>
      </w:r>
      <w:r w:rsidR="009A5BDC" w:rsidRPr="009A5BDC">
        <w:rPr>
          <w:szCs w:val="28"/>
          <w:lang w:eastAsia="ar-SA"/>
        </w:rPr>
        <w:t>О</w:t>
      </w:r>
      <w:r w:rsidR="006D2A02">
        <w:rPr>
          <w:szCs w:val="28"/>
          <w:lang w:eastAsia="ar-SA"/>
        </w:rPr>
        <w:t xml:space="preserve"> реали</w:t>
      </w:r>
      <w:r w:rsidR="00DA1CAA">
        <w:rPr>
          <w:szCs w:val="28"/>
          <w:lang w:eastAsia="ar-SA"/>
        </w:rPr>
        <w:t>зации в Самарской области в 2020 – 202</w:t>
      </w:r>
      <w:r w:rsidR="00145709">
        <w:rPr>
          <w:szCs w:val="28"/>
          <w:lang w:eastAsia="ar-SA"/>
        </w:rPr>
        <w:t>2</w:t>
      </w:r>
      <w:r w:rsidR="00DA1CAA">
        <w:rPr>
          <w:szCs w:val="28"/>
          <w:lang w:eastAsia="ar-SA"/>
        </w:rPr>
        <w:t xml:space="preserve"> годах</w:t>
      </w:r>
      <w:r w:rsidR="006D2A02">
        <w:rPr>
          <w:szCs w:val="28"/>
          <w:lang w:eastAsia="ar-SA"/>
        </w:rPr>
        <w:t xml:space="preserve"> мероприятий </w:t>
      </w:r>
      <w:r w:rsidR="00750352">
        <w:rPr>
          <w:szCs w:val="28"/>
          <w:lang w:eastAsia="ar-SA"/>
        </w:rPr>
        <w:t xml:space="preserve">по </w:t>
      </w:r>
      <w:r w:rsidR="00750352" w:rsidRPr="00750352">
        <w:rPr>
          <w:szCs w:val="28"/>
          <w:lang w:eastAsia="ar-SA"/>
        </w:rPr>
        <w:t>разработк</w:t>
      </w:r>
      <w:r w:rsidR="00750352">
        <w:rPr>
          <w:szCs w:val="28"/>
          <w:lang w:eastAsia="ar-SA"/>
        </w:rPr>
        <w:t>е</w:t>
      </w:r>
      <w:r w:rsidR="00750352" w:rsidRPr="00750352">
        <w:rPr>
          <w:szCs w:val="28"/>
          <w:lang w:eastAsia="ar-SA"/>
        </w:rPr>
        <w:t xml:space="preserve"> и распространени</w:t>
      </w:r>
      <w:r w:rsidR="00750352">
        <w:rPr>
          <w:szCs w:val="28"/>
          <w:lang w:eastAsia="ar-SA"/>
        </w:rPr>
        <w:t xml:space="preserve">ю </w:t>
      </w:r>
      <w:r w:rsidR="00750352" w:rsidRPr="00750352">
        <w:rPr>
          <w:szCs w:val="28"/>
          <w:lang w:eastAsia="ar-SA"/>
        </w:rPr>
        <w:t>в системе среднего профессионального образования новых образовательных технологий и формы опережающей профессиональной подготовки в</w:t>
      </w:r>
      <w:r w:rsidR="00750352">
        <w:rPr>
          <w:szCs w:val="28"/>
          <w:lang w:eastAsia="ar-SA"/>
        </w:rPr>
        <w:t xml:space="preserve"> части создания </w:t>
      </w:r>
      <w:proofErr w:type="gramStart"/>
      <w:r w:rsidR="00750352">
        <w:rPr>
          <w:szCs w:val="28"/>
          <w:lang w:eastAsia="ar-SA"/>
        </w:rPr>
        <w:t>центра</w:t>
      </w:r>
      <w:proofErr w:type="gramEnd"/>
      <w:r w:rsidR="00750352">
        <w:rPr>
          <w:szCs w:val="28"/>
          <w:lang w:eastAsia="ar-SA"/>
        </w:rPr>
        <w:t xml:space="preserve"> опережающей профессиональной подготовки</w:t>
      </w:r>
      <w:r>
        <w:rPr>
          <w:szCs w:val="28"/>
          <w:lang w:eastAsia="ar-SA"/>
        </w:rPr>
        <w:t>»</w:t>
      </w:r>
      <w:r w:rsidR="00385599">
        <w:rPr>
          <w:szCs w:val="28"/>
          <w:lang w:eastAsia="ar-SA"/>
        </w:rPr>
        <w:t xml:space="preserve"> </w:t>
      </w:r>
    </w:p>
    <w:p w:rsidR="009A5BDC" w:rsidRPr="00FF0B35" w:rsidRDefault="009A5BDC" w:rsidP="009A5BDC">
      <w:pPr>
        <w:widowControl w:val="0"/>
        <w:shd w:val="clear" w:color="auto" w:fill="FFFFFF"/>
        <w:autoSpaceDE w:val="0"/>
        <w:spacing w:line="331" w:lineRule="exact"/>
        <w:jc w:val="center"/>
        <w:rPr>
          <w:szCs w:val="28"/>
          <w:lang w:eastAsia="ar-SA"/>
        </w:rPr>
      </w:pPr>
    </w:p>
    <w:p w:rsidR="009A5BDC" w:rsidRDefault="009A5BDC" w:rsidP="009A5BDC">
      <w:pPr>
        <w:widowControl w:val="0"/>
        <w:shd w:val="clear" w:color="auto" w:fill="FFFFFF"/>
        <w:autoSpaceDE w:val="0"/>
        <w:spacing w:line="331" w:lineRule="exact"/>
        <w:jc w:val="center"/>
        <w:rPr>
          <w:szCs w:val="28"/>
          <w:lang w:eastAsia="ar-SA"/>
        </w:rPr>
      </w:pPr>
    </w:p>
    <w:p w:rsidR="009A5BDC" w:rsidRDefault="009A5BDC" w:rsidP="008042AF">
      <w:pPr>
        <w:shd w:val="clear" w:color="auto" w:fill="FFFFFF"/>
        <w:tabs>
          <w:tab w:val="left" w:pos="142"/>
        </w:tabs>
        <w:spacing w:line="360" w:lineRule="auto"/>
        <w:ind w:firstLine="709"/>
        <w:jc w:val="both"/>
        <w:rPr>
          <w:rFonts w:eastAsia="Courier New" w:cs="Calibri"/>
          <w:snapToGrid w:val="0"/>
          <w:sz w:val="32"/>
          <w:szCs w:val="32"/>
        </w:rPr>
      </w:pPr>
      <w:proofErr w:type="gramStart"/>
      <w:r w:rsidRPr="009A5BDC">
        <w:rPr>
          <w:szCs w:val="28"/>
        </w:rPr>
        <w:t xml:space="preserve">В целях реализации мероприятий </w:t>
      </w:r>
      <w:r w:rsidR="003631D1">
        <w:rPr>
          <w:szCs w:val="28"/>
        </w:rPr>
        <w:t>по</w:t>
      </w:r>
      <w:r w:rsidR="00750352" w:rsidRPr="00750352">
        <w:rPr>
          <w:szCs w:val="28"/>
        </w:rPr>
        <w:t xml:space="preserve"> разработк</w:t>
      </w:r>
      <w:r w:rsidR="00750352">
        <w:rPr>
          <w:szCs w:val="28"/>
        </w:rPr>
        <w:t>е</w:t>
      </w:r>
      <w:r w:rsidR="00750352" w:rsidRPr="00750352">
        <w:rPr>
          <w:szCs w:val="28"/>
        </w:rPr>
        <w:t xml:space="preserve"> и распространени</w:t>
      </w:r>
      <w:r w:rsidR="00750352">
        <w:rPr>
          <w:szCs w:val="28"/>
        </w:rPr>
        <w:t>ю</w:t>
      </w:r>
      <w:r w:rsidR="00750352" w:rsidRPr="00750352">
        <w:rPr>
          <w:szCs w:val="28"/>
        </w:rPr>
        <w:t xml:space="preserve"> в системе среднего профессионального образования новых образовательных технологий и формы опережающей профессиональной подготовки в рамках федерального проекта «Молодые профессионалы (Повышение конкурентоспособности профессионального образования)» национального проекта «Образование»</w:t>
      </w:r>
      <w:r w:rsidR="00BA3D40">
        <w:rPr>
          <w:szCs w:val="28"/>
        </w:rPr>
        <w:t>, утвержденного п</w:t>
      </w:r>
      <w:r w:rsidR="00C2602A">
        <w:rPr>
          <w:szCs w:val="28"/>
        </w:rPr>
        <w:t xml:space="preserve">ротоколом заседания президиума Совета при Президенте Российской Федерации по стратегическому развитию и национальным проектам </w:t>
      </w:r>
      <w:r w:rsidR="00C2602A" w:rsidRPr="00145709">
        <w:rPr>
          <w:szCs w:val="28"/>
        </w:rPr>
        <w:t xml:space="preserve">от </w:t>
      </w:r>
      <w:r w:rsidR="00C815D4" w:rsidRPr="00145709">
        <w:rPr>
          <w:szCs w:val="28"/>
        </w:rPr>
        <w:t>24</w:t>
      </w:r>
      <w:r w:rsidR="00C2602A" w:rsidRPr="00145709">
        <w:rPr>
          <w:szCs w:val="28"/>
        </w:rPr>
        <w:t>.</w:t>
      </w:r>
      <w:r w:rsidR="00C815D4" w:rsidRPr="00145709">
        <w:rPr>
          <w:szCs w:val="28"/>
        </w:rPr>
        <w:t>12</w:t>
      </w:r>
      <w:r w:rsidR="00C2602A" w:rsidRPr="00145709">
        <w:rPr>
          <w:szCs w:val="28"/>
        </w:rPr>
        <w:t>.2018 № 1</w:t>
      </w:r>
      <w:r w:rsidR="00C815D4" w:rsidRPr="00145709">
        <w:rPr>
          <w:szCs w:val="28"/>
        </w:rPr>
        <w:t>6</w:t>
      </w:r>
      <w:r w:rsidRPr="00145709">
        <w:rPr>
          <w:rFonts w:eastAsia="Courier New" w:cs="Calibri"/>
          <w:snapToGrid w:val="0"/>
          <w:sz w:val="32"/>
          <w:szCs w:val="32"/>
        </w:rPr>
        <w:t>:</w:t>
      </w:r>
      <w:proofErr w:type="gramEnd"/>
    </w:p>
    <w:p w:rsidR="004C1C0B" w:rsidRPr="006D2A02" w:rsidRDefault="004C1C0B" w:rsidP="004C1C0B">
      <w:pPr>
        <w:shd w:val="clear" w:color="auto" w:fill="FFFFFF"/>
        <w:tabs>
          <w:tab w:val="left" w:pos="142"/>
        </w:tabs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Pr="004C1C0B">
        <w:rPr>
          <w:szCs w:val="28"/>
        </w:rPr>
        <w:t>Внести изменение в распоряжение Правительства</w:t>
      </w:r>
      <w:r>
        <w:rPr>
          <w:szCs w:val="28"/>
        </w:rPr>
        <w:t xml:space="preserve"> Самарской области </w:t>
      </w:r>
      <w:r w:rsidRPr="004C1C0B">
        <w:rPr>
          <w:szCs w:val="28"/>
        </w:rPr>
        <w:t xml:space="preserve">  № 649-р от 04.07.2019 «О реализации в Самарской области в 2020 – 2022 годах мероприятий по разработке и распространению в системе среднего профессионального образования новых образовательных технологий и формы опережающей профессиональной подготовки в части создания </w:t>
      </w:r>
      <w:proofErr w:type="gramStart"/>
      <w:r w:rsidRPr="004C1C0B">
        <w:rPr>
          <w:szCs w:val="28"/>
        </w:rPr>
        <w:t>центра</w:t>
      </w:r>
      <w:proofErr w:type="gramEnd"/>
      <w:r w:rsidRPr="004C1C0B">
        <w:rPr>
          <w:szCs w:val="28"/>
        </w:rPr>
        <w:t xml:space="preserve"> опережающей профессиональной подготовки»</w:t>
      </w:r>
      <w:r w:rsidR="00F478C0">
        <w:rPr>
          <w:szCs w:val="28"/>
        </w:rPr>
        <w:t xml:space="preserve"> следующ</w:t>
      </w:r>
      <w:r w:rsidR="00EE7EE9">
        <w:rPr>
          <w:szCs w:val="28"/>
        </w:rPr>
        <w:t>и</w:t>
      </w:r>
      <w:r w:rsidR="00F478C0">
        <w:rPr>
          <w:szCs w:val="28"/>
        </w:rPr>
        <w:t xml:space="preserve">е </w:t>
      </w:r>
      <w:r w:rsidR="00EE7EE9">
        <w:rPr>
          <w:szCs w:val="28"/>
        </w:rPr>
        <w:t>изменения</w:t>
      </w:r>
      <w:r w:rsidR="00F478C0">
        <w:rPr>
          <w:szCs w:val="28"/>
        </w:rPr>
        <w:t>:</w:t>
      </w:r>
    </w:p>
    <w:p w:rsidR="00EE7EE9" w:rsidRDefault="004C1C0B" w:rsidP="004C1C0B">
      <w:pPr>
        <w:tabs>
          <w:tab w:val="left" w:pos="709"/>
        </w:tabs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в </w:t>
      </w:r>
      <w:r w:rsidR="003631D1">
        <w:rPr>
          <w:szCs w:val="28"/>
        </w:rPr>
        <w:t>к</w:t>
      </w:r>
      <w:r w:rsidR="001162B1" w:rsidRPr="009A5BDC">
        <w:rPr>
          <w:szCs w:val="28"/>
        </w:rPr>
        <w:t>омплекс</w:t>
      </w:r>
      <w:r>
        <w:rPr>
          <w:szCs w:val="28"/>
        </w:rPr>
        <w:t>е</w:t>
      </w:r>
      <w:r w:rsidR="001162B1" w:rsidRPr="009A5BDC">
        <w:rPr>
          <w:szCs w:val="28"/>
        </w:rPr>
        <w:t xml:space="preserve"> мер («дорожн</w:t>
      </w:r>
      <w:r>
        <w:rPr>
          <w:szCs w:val="28"/>
        </w:rPr>
        <w:t>ой</w:t>
      </w:r>
      <w:r w:rsidR="001162B1" w:rsidRPr="009A5BDC">
        <w:rPr>
          <w:szCs w:val="28"/>
        </w:rPr>
        <w:t xml:space="preserve"> карт</w:t>
      </w:r>
      <w:r>
        <w:rPr>
          <w:szCs w:val="28"/>
        </w:rPr>
        <w:t>е</w:t>
      </w:r>
      <w:r w:rsidR="001162B1" w:rsidRPr="009A5BDC">
        <w:rPr>
          <w:szCs w:val="28"/>
        </w:rPr>
        <w:t xml:space="preserve">») </w:t>
      </w:r>
      <w:r w:rsidR="001162B1" w:rsidRPr="00145709">
        <w:rPr>
          <w:szCs w:val="28"/>
        </w:rPr>
        <w:t>по созданию и функционированию центра опережающей профессиональной подготовки</w:t>
      </w:r>
      <w:r>
        <w:rPr>
          <w:szCs w:val="28"/>
        </w:rPr>
        <w:t xml:space="preserve"> в Самарской области</w:t>
      </w:r>
      <w:r w:rsidR="00EE7EE9">
        <w:rPr>
          <w:szCs w:val="28"/>
        </w:rPr>
        <w:t>:</w:t>
      </w:r>
    </w:p>
    <w:p w:rsidR="004C1C0B" w:rsidRDefault="00EE7EE9" w:rsidP="004C1C0B">
      <w:pPr>
        <w:tabs>
          <w:tab w:val="left" w:pos="709"/>
        </w:tabs>
        <w:spacing w:line="360" w:lineRule="auto"/>
        <w:ind w:firstLine="709"/>
        <w:jc w:val="both"/>
        <w:rPr>
          <w:rFonts w:eastAsia="Courier New"/>
          <w:snapToGrid w:val="0"/>
          <w:szCs w:val="28"/>
        </w:rPr>
      </w:pPr>
      <w:r>
        <w:rPr>
          <w:szCs w:val="28"/>
        </w:rPr>
        <w:t xml:space="preserve">в мероприятии </w:t>
      </w:r>
      <w:r w:rsidR="00F478C0">
        <w:rPr>
          <w:szCs w:val="28"/>
        </w:rPr>
        <w:t>«</w:t>
      </w:r>
      <w:r w:rsidR="00F478C0" w:rsidRPr="002A6C7B">
        <w:rPr>
          <w:szCs w:val="28"/>
        </w:rPr>
        <w:t>Открытие ЦОПП в единый день</w:t>
      </w:r>
      <w:r w:rsidR="00F478C0">
        <w:rPr>
          <w:szCs w:val="28"/>
        </w:rPr>
        <w:t>»</w:t>
      </w:r>
      <w:r>
        <w:rPr>
          <w:szCs w:val="28"/>
        </w:rPr>
        <w:t xml:space="preserve"> в г</w:t>
      </w:r>
      <w:bookmarkStart w:id="0" w:name="_GoBack"/>
      <w:bookmarkEnd w:id="0"/>
      <w:r>
        <w:rPr>
          <w:szCs w:val="28"/>
        </w:rPr>
        <w:t>рафе « С</w:t>
      </w:r>
      <w:r>
        <w:rPr>
          <w:szCs w:val="28"/>
        </w:rPr>
        <w:t>рок реализации</w:t>
      </w:r>
      <w:r>
        <w:rPr>
          <w:szCs w:val="28"/>
        </w:rPr>
        <w:t>» слова «1</w:t>
      </w:r>
      <w:r w:rsidRPr="00EE7EE9">
        <w:rPr>
          <w:szCs w:val="28"/>
        </w:rPr>
        <w:t xml:space="preserve"> </w:t>
      </w:r>
      <w:r>
        <w:rPr>
          <w:szCs w:val="28"/>
        </w:rPr>
        <w:t>сентября</w:t>
      </w:r>
      <w:r w:rsidRPr="00EE7EE9">
        <w:rPr>
          <w:szCs w:val="28"/>
        </w:rPr>
        <w:t xml:space="preserve"> Х года</w:t>
      </w:r>
      <w:r>
        <w:rPr>
          <w:szCs w:val="28"/>
        </w:rPr>
        <w:t xml:space="preserve">» </w:t>
      </w:r>
      <w:r>
        <w:rPr>
          <w:szCs w:val="28"/>
        </w:rPr>
        <w:t xml:space="preserve"> </w:t>
      </w:r>
      <w:r w:rsidR="004C1C0B">
        <w:rPr>
          <w:szCs w:val="28"/>
        </w:rPr>
        <w:t>заменить</w:t>
      </w:r>
      <w:r>
        <w:rPr>
          <w:szCs w:val="28"/>
        </w:rPr>
        <w:t xml:space="preserve"> словами «</w:t>
      </w:r>
      <w:r w:rsidR="00F478C0">
        <w:rPr>
          <w:szCs w:val="28"/>
        </w:rPr>
        <w:t>10 ноября Х</w:t>
      </w:r>
      <w:r w:rsidR="004C1C0B" w:rsidRPr="004C1C0B">
        <w:rPr>
          <w:rFonts w:eastAsia="Courier New"/>
          <w:snapToGrid w:val="0"/>
          <w:szCs w:val="28"/>
        </w:rPr>
        <w:t xml:space="preserve"> года</w:t>
      </w:r>
      <w:r>
        <w:rPr>
          <w:rFonts w:eastAsia="Courier New"/>
          <w:snapToGrid w:val="0"/>
          <w:szCs w:val="28"/>
        </w:rPr>
        <w:t>***»;</w:t>
      </w:r>
    </w:p>
    <w:p w:rsidR="00EE7EE9" w:rsidRDefault="006F6D07" w:rsidP="004C1C0B">
      <w:pPr>
        <w:tabs>
          <w:tab w:val="left" w:pos="709"/>
        </w:tabs>
        <w:spacing w:line="360" w:lineRule="auto"/>
        <w:ind w:firstLine="709"/>
        <w:jc w:val="both"/>
        <w:rPr>
          <w:rFonts w:eastAsia="Courier New"/>
          <w:snapToGrid w:val="0"/>
          <w:szCs w:val="28"/>
        </w:rPr>
      </w:pPr>
      <w:r>
        <w:rPr>
          <w:rFonts w:eastAsia="Courier New"/>
          <w:snapToGrid w:val="0"/>
          <w:szCs w:val="28"/>
        </w:rPr>
        <w:t xml:space="preserve">примечание </w:t>
      </w:r>
      <w:r w:rsidR="00EE7EE9">
        <w:rPr>
          <w:rFonts w:eastAsia="Courier New"/>
          <w:snapToGrid w:val="0"/>
          <w:szCs w:val="28"/>
        </w:rPr>
        <w:t>дополнить сноской следующего содержания «***Дата открытия ЦОПП может быть уточнена с</w:t>
      </w:r>
      <w:r>
        <w:rPr>
          <w:rFonts w:eastAsia="Courier New"/>
          <w:snapToGrid w:val="0"/>
          <w:szCs w:val="28"/>
        </w:rPr>
        <w:t xml:space="preserve"> у</w:t>
      </w:r>
      <w:r w:rsidR="00EE7EE9">
        <w:rPr>
          <w:rFonts w:eastAsia="Courier New"/>
          <w:snapToGrid w:val="0"/>
          <w:szCs w:val="28"/>
        </w:rPr>
        <w:t xml:space="preserve">четом </w:t>
      </w:r>
      <w:r>
        <w:rPr>
          <w:rFonts w:eastAsia="Courier New"/>
          <w:snapToGrid w:val="0"/>
          <w:szCs w:val="28"/>
        </w:rPr>
        <w:t xml:space="preserve">эпидемиологической ситуации в регионе в связи с </w:t>
      </w:r>
      <w:r>
        <w:rPr>
          <w:szCs w:val="28"/>
        </w:rPr>
        <w:t>распространени</w:t>
      </w:r>
      <w:r>
        <w:rPr>
          <w:szCs w:val="28"/>
        </w:rPr>
        <w:t>ем</w:t>
      </w:r>
      <w:r>
        <w:rPr>
          <w:szCs w:val="28"/>
        </w:rPr>
        <w:t xml:space="preserve"> новой </w:t>
      </w:r>
      <w:proofErr w:type="spellStart"/>
      <w:r>
        <w:rPr>
          <w:szCs w:val="28"/>
        </w:rPr>
        <w:t>короновирусной</w:t>
      </w:r>
      <w:proofErr w:type="spellEnd"/>
      <w:r>
        <w:rPr>
          <w:szCs w:val="28"/>
        </w:rPr>
        <w:t xml:space="preserve"> </w:t>
      </w:r>
      <w:r>
        <w:rPr>
          <w:szCs w:val="28"/>
        </w:rPr>
        <w:t>инфекцией».</w:t>
      </w:r>
    </w:p>
    <w:p w:rsidR="009A5BDC" w:rsidRPr="003C1E31" w:rsidRDefault="006D2A02" w:rsidP="00DD4DD8">
      <w:pPr>
        <w:widowControl w:val="0"/>
        <w:snapToGrid w:val="0"/>
        <w:spacing w:line="374" w:lineRule="auto"/>
        <w:ind w:firstLine="709"/>
        <w:jc w:val="both"/>
        <w:rPr>
          <w:rFonts w:eastAsia="Courier New"/>
          <w:snapToGrid w:val="0"/>
          <w:szCs w:val="28"/>
        </w:rPr>
      </w:pPr>
      <w:r>
        <w:rPr>
          <w:rFonts w:eastAsia="Courier New"/>
          <w:snapToGrid w:val="0"/>
          <w:szCs w:val="28"/>
        </w:rPr>
        <w:t>3</w:t>
      </w:r>
      <w:r w:rsidR="009A5BDC" w:rsidRPr="009A5BDC">
        <w:rPr>
          <w:rFonts w:eastAsia="Courier New"/>
          <w:snapToGrid w:val="0"/>
          <w:szCs w:val="28"/>
        </w:rPr>
        <w:t xml:space="preserve">. </w:t>
      </w:r>
      <w:proofErr w:type="gramStart"/>
      <w:r w:rsidR="009A5BDC" w:rsidRPr="009A5BDC">
        <w:rPr>
          <w:rFonts w:eastAsia="Courier New"/>
          <w:snapToGrid w:val="0"/>
          <w:szCs w:val="28"/>
        </w:rPr>
        <w:t>Контроль за</w:t>
      </w:r>
      <w:proofErr w:type="gramEnd"/>
      <w:r w:rsidR="009A5BDC" w:rsidRPr="009A5BDC">
        <w:rPr>
          <w:rFonts w:eastAsia="Courier New"/>
          <w:snapToGrid w:val="0"/>
          <w:szCs w:val="28"/>
        </w:rPr>
        <w:t xml:space="preserve"> выполнением настоящего </w:t>
      </w:r>
      <w:r w:rsidR="00810D23">
        <w:rPr>
          <w:rFonts w:eastAsia="Courier New"/>
          <w:snapToGrid w:val="0"/>
          <w:szCs w:val="28"/>
        </w:rPr>
        <w:t>р</w:t>
      </w:r>
      <w:r w:rsidR="008042AF">
        <w:rPr>
          <w:rFonts w:eastAsia="Courier New"/>
          <w:snapToGrid w:val="0"/>
          <w:szCs w:val="28"/>
        </w:rPr>
        <w:t>аспоряжения</w:t>
      </w:r>
      <w:r w:rsidR="009A5BDC" w:rsidRPr="009A5BDC">
        <w:rPr>
          <w:rFonts w:eastAsia="Courier New"/>
          <w:snapToGrid w:val="0"/>
          <w:szCs w:val="28"/>
        </w:rPr>
        <w:t xml:space="preserve"> возложить на министерство образо</w:t>
      </w:r>
      <w:r w:rsidR="00601BC5">
        <w:rPr>
          <w:rFonts w:eastAsia="Courier New"/>
          <w:snapToGrid w:val="0"/>
          <w:szCs w:val="28"/>
        </w:rPr>
        <w:t>вания и науки Самарской области</w:t>
      </w:r>
      <w:r w:rsidR="009A5BDC" w:rsidRPr="003C1E31">
        <w:rPr>
          <w:rFonts w:eastAsia="Courier New"/>
          <w:snapToGrid w:val="0"/>
          <w:szCs w:val="28"/>
        </w:rPr>
        <w:t>.</w:t>
      </w:r>
    </w:p>
    <w:p w:rsidR="009A5BDC" w:rsidRDefault="006D2A02" w:rsidP="009A5BDC">
      <w:pPr>
        <w:widowControl w:val="0"/>
        <w:snapToGrid w:val="0"/>
        <w:spacing w:line="360" w:lineRule="auto"/>
        <w:ind w:firstLine="709"/>
        <w:jc w:val="both"/>
        <w:rPr>
          <w:rFonts w:eastAsia="Courier New"/>
          <w:snapToGrid w:val="0"/>
          <w:szCs w:val="28"/>
        </w:rPr>
      </w:pPr>
      <w:r>
        <w:rPr>
          <w:rFonts w:eastAsia="Courier New"/>
          <w:snapToGrid w:val="0"/>
          <w:szCs w:val="28"/>
        </w:rPr>
        <w:t>4</w:t>
      </w:r>
      <w:r w:rsidR="009A5BDC" w:rsidRPr="009A5BDC">
        <w:rPr>
          <w:rFonts w:eastAsia="Courier New"/>
          <w:snapToGrid w:val="0"/>
          <w:szCs w:val="28"/>
        </w:rPr>
        <w:t xml:space="preserve">. Опубликовать настоящее </w:t>
      </w:r>
      <w:r w:rsidR="00810D23">
        <w:rPr>
          <w:rFonts w:eastAsia="Courier New"/>
          <w:snapToGrid w:val="0"/>
          <w:szCs w:val="28"/>
        </w:rPr>
        <w:t>р</w:t>
      </w:r>
      <w:r w:rsidR="008042AF">
        <w:rPr>
          <w:rFonts w:eastAsia="Courier New"/>
          <w:snapToGrid w:val="0"/>
          <w:szCs w:val="28"/>
        </w:rPr>
        <w:t>аспоряжение</w:t>
      </w:r>
      <w:r w:rsidR="009A5BDC" w:rsidRPr="009A5BDC">
        <w:rPr>
          <w:rFonts w:eastAsia="Courier New"/>
          <w:snapToGrid w:val="0"/>
          <w:szCs w:val="28"/>
        </w:rPr>
        <w:t xml:space="preserve"> в средствах массовой информации.</w:t>
      </w:r>
    </w:p>
    <w:tbl>
      <w:tblPr>
        <w:tblW w:w="8830" w:type="dxa"/>
        <w:tblInd w:w="-34" w:type="dxa"/>
        <w:tblLook w:val="04A0" w:firstRow="1" w:lastRow="0" w:firstColumn="1" w:lastColumn="0" w:noHBand="0" w:noVBand="1"/>
      </w:tblPr>
      <w:tblGrid>
        <w:gridCol w:w="3970"/>
        <w:gridCol w:w="4860"/>
      </w:tblGrid>
      <w:tr w:rsidR="006F6D07" w:rsidRPr="006F6D07" w:rsidTr="006F6D07">
        <w:trPr>
          <w:trHeight w:val="2115"/>
        </w:trPr>
        <w:tc>
          <w:tcPr>
            <w:tcW w:w="3970" w:type="dxa"/>
          </w:tcPr>
          <w:p w:rsidR="006F6D07" w:rsidRPr="006F6D07" w:rsidRDefault="006F6D07" w:rsidP="006F6D07">
            <w:pPr>
              <w:shd w:val="clear" w:color="auto" w:fill="FFFFFF"/>
              <w:jc w:val="center"/>
              <w:rPr>
                <w:sz w:val="24"/>
                <w:szCs w:val="24"/>
                <w:lang w:eastAsia="ar-SA"/>
              </w:rPr>
            </w:pPr>
          </w:p>
          <w:p w:rsidR="006F6D07" w:rsidRPr="006F6D07" w:rsidRDefault="006F6D07" w:rsidP="006F6D0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6F6D07" w:rsidRPr="006F6D07" w:rsidRDefault="006F6D07" w:rsidP="006F6D0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6F6D07" w:rsidRPr="006F6D07" w:rsidRDefault="006F6D07" w:rsidP="006F6D07">
            <w:pPr>
              <w:shd w:val="clear" w:color="auto" w:fill="FFFFFF"/>
              <w:jc w:val="center"/>
              <w:rPr>
                <w:szCs w:val="28"/>
              </w:rPr>
            </w:pPr>
            <w:r w:rsidRPr="006F6D07">
              <w:rPr>
                <w:szCs w:val="28"/>
              </w:rPr>
              <w:t xml:space="preserve">Первый </w:t>
            </w:r>
            <w:r w:rsidRPr="006F6D07">
              <w:rPr>
                <w:szCs w:val="28"/>
              </w:rPr>
              <w:br/>
              <w:t>вице-губернатор –</w:t>
            </w:r>
          </w:p>
          <w:p w:rsidR="006F6D07" w:rsidRDefault="006F6D07" w:rsidP="006F6D07">
            <w:pPr>
              <w:widowControl w:val="0"/>
              <w:autoSpaceDE w:val="0"/>
              <w:jc w:val="center"/>
              <w:rPr>
                <w:szCs w:val="28"/>
              </w:rPr>
            </w:pPr>
            <w:r w:rsidRPr="006F6D07">
              <w:rPr>
                <w:szCs w:val="28"/>
              </w:rPr>
              <w:t xml:space="preserve">председатель </w:t>
            </w:r>
            <w:r>
              <w:rPr>
                <w:szCs w:val="28"/>
              </w:rPr>
              <w:t>П</w:t>
            </w:r>
            <w:r w:rsidRPr="006F6D07">
              <w:rPr>
                <w:szCs w:val="28"/>
              </w:rPr>
              <w:t xml:space="preserve">равительства </w:t>
            </w:r>
          </w:p>
          <w:p w:rsidR="006F6D07" w:rsidRPr="006F6D07" w:rsidRDefault="006F6D07" w:rsidP="006F6D07">
            <w:pPr>
              <w:widowControl w:val="0"/>
              <w:autoSpaceDE w:val="0"/>
              <w:jc w:val="center"/>
              <w:rPr>
                <w:szCs w:val="28"/>
                <w:lang w:eastAsia="ar-SA"/>
              </w:rPr>
            </w:pPr>
            <w:r w:rsidRPr="006F6D07">
              <w:rPr>
                <w:szCs w:val="28"/>
              </w:rPr>
              <w:t>Самарской области</w:t>
            </w:r>
            <w:r>
              <w:rPr>
                <w:szCs w:val="28"/>
              </w:rPr>
              <w:t xml:space="preserve">                                         </w:t>
            </w:r>
          </w:p>
        </w:tc>
        <w:tc>
          <w:tcPr>
            <w:tcW w:w="4860" w:type="dxa"/>
          </w:tcPr>
          <w:p w:rsidR="006F6D07" w:rsidRPr="006F6D07" w:rsidRDefault="006F6D07" w:rsidP="006F6D07">
            <w:pPr>
              <w:jc w:val="right"/>
              <w:rPr>
                <w:sz w:val="24"/>
                <w:szCs w:val="24"/>
                <w:lang w:eastAsia="ar-SA"/>
              </w:rPr>
            </w:pPr>
          </w:p>
          <w:p w:rsidR="006F6D07" w:rsidRPr="006F6D07" w:rsidRDefault="006F6D07" w:rsidP="006F6D07">
            <w:pPr>
              <w:jc w:val="right"/>
              <w:rPr>
                <w:sz w:val="24"/>
                <w:szCs w:val="24"/>
              </w:rPr>
            </w:pPr>
          </w:p>
          <w:p w:rsidR="006F6D07" w:rsidRPr="006F6D07" w:rsidRDefault="006F6D07" w:rsidP="006F6D07">
            <w:pPr>
              <w:jc w:val="right"/>
              <w:rPr>
                <w:sz w:val="24"/>
                <w:szCs w:val="24"/>
              </w:rPr>
            </w:pPr>
          </w:p>
          <w:p w:rsidR="006F6D07" w:rsidRPr="006F6D07" w:rsidRDefault="006F6D07" w:rsidP="006F6D07">
            <w:pPr>
              <w:jc w:val="right"/>
              <w:rPr>
                <w:szCs w:val="28"/>
              </w:rPr>
            </w:pPr>
          </w:p>
          <w:p w:rsidR="006F6D07" w:rsidRPr="006F6D07" w:rsidRDefault="006F6D07" w:rsidP="006F6D07">
            <w:pPr>
              <w:jc w:val="right"/>
              <w:rPr>
                <w:szCs w:val="28"/>
              </w:rPr>
            </w:pPr>
          </w:p>
          <w:p w:rsidR="006F6D07" w:rsidRPr="006F6D07" w:rsidRDefault="006F6D07" w:rsidP="006F6D07">
            <w:pPr>
              <w:jc w:val="right"/>
              <w:rPr>
                <w:szCs w:val="28"/>
              </w:rPr>
            </w:pPr>
          </w:p>
          <w:p w:rsidR="006F6D07" w:rsidRPr="006F6D07" w:rsidRDefault="006F6D07" w:rsidP="006F6D07">
            <w:pPr>
              <w:widowControl w:val="0"/>
              <w:autoSpaceDE w:val="0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</w:rPr>
              <w:t xml:space="preserve">                                       </w:t>
            </w:r>
            <w:proofErr w:type="spellStart"/>
            <w:r w:rsidRPr="006F6D07">
              <w:rPr>
                <w:szCs w:val="28"/>
              </w:rPr>
              <w:t>В.В.Кудряшов</w:t>
            </w:r>
            <w:proofErr w:type="spellEnd"/>
          </w:p>
        </w:tc>
      </w:tr>
    </w:tbl>
    <w:p w:rsidR="009A5BDC" w:rsidRPr="009A5BDC" w:rsidRDefault="009A5BDC" w:rsidP="009A5BDC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9A5BDC" w:rsidRPr="009A5BDC" w:rsidRDefault="009A5BDC" w:rsidP="009A5BDC">
      <w:pPr>
        <w:widowControl w:val="0"/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9A5BDC" w:rsidRPr="009A5BDC" w:rsidRDefault="009A5BDC" w:rsidP="009A5BDC">
      <w:pPr>
        <w:widowControl w:val="0"/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9A5BDC" w:rsidRPr="009A5BDC" w:rsidRDefault="009A5BDC" w:rsidP="009A5BDC">
      <w:pPr>
        <w:widowControl w:val="0"/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9A5BDC" w:rsidRPr="009A5BDC" w:rsidRDefault="009A5BDC" w:rsidP="009A5BDC">
      <w:pPr>
        <w:widowControl w:val="0"/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9A5BDC" w:rsidRPr="009A5BDC" w:rsidRDefault="009A5BDC" w:rsidP="009A5BDC">
      <w:pPr>
        <w:widowControl w:val="0"/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810D23" w:rsidRDefault="00810D23" w:rsidP="002F6E84">
      <w:pPr>
        <w:widowControl w:val="0"/>
        <w:autoSpaceDE w:val="0"/>
        <w:autoSpaceDN w:val="0"/>
        <w:adjustRightInd w:val="0"/>
        <w:ind w:left="284"/>
        <w:jc w:val="both"/>
        <w:outlineLvl w:val="0"/>
        <w:rPr>
          <w:szCs w:val="28"/>
        </w:rPr>
      </w:pPr>
    </w:p>
    <w:p w:rsidR="006F6D07" w:rsidRDefault="006F6D07" w:rsidP="002F6E84">
      <w:pPr>
        <w:widowControl w:val="0"/>
        <w:autoSpaceDE w:val="0"/>
        <w:autoSpaceDN w:val="0"/>
        <w:adjustRightInd w:val="0"/>
        <w:ind w:left="284"/>
        <w:jc w:val="both"/>
        <w:outlineLvl w:val="0"/>
        <w:rPr>
          <w:szCs w:val="28"/>
        </w:rPr>
      </w:pPr>
    </w:p>
    <w:p w:rsidR="00810D23" w:rsidRDefault="00810D23" w:rsidP="002F6E84">
      <w:pPr>
        <w:widowControl w:val="0"/>
        <w:autoSpaceDE w:val="0"/>
        <w:autoSpaceDN w:val="0"/>
        <w:adjustRightInd w:val="0"/>
        <w:ind w:left="284"/>
        <w:jc w:val="both"/>
        <w:outlineLvl w:val="0"/>
        <w:rPr>
          <w:szCs w:val="28"/>
        </w:rPr>
      </w:pPr>
    </w:p>
    <w:p w:rsidR="00810D23" w:rsidRDefault="00810D23" w:rsidP="002F6E84">
      <w:pPr>
        <w:widowControl w:val="0"/>
        <w:autoSpaceDE w:val="0"/>
        <w:autoSpaceDN w:val="0"/>
        <w:adjustRightInd w:val="0"/>
        <w:ind w:left="284"/>
        <w:jc w:val="both"/>
        <w:outlineLvl w:val="0"/>
        <w:rPr>
          <w:szCs w:val="28"/>
        </w:rPr>
      </w:pPr>
    </w:p>
    <w:p w:rsidR="00810D23" w:rsidRDefault="00810D23" w:rsidP="002F6E84">
      <w:pPr>
        <w:widowControl w:val="0"/>
        <w:autoSpaceDE w:val="0"/>
        <w:autoSpaceDN w:val="0"/>
        <w:adjustRightInd w:val="0"/>
        <w:ind w:left="284"/>
        <w:jc w:val="both"/>
        <w:outlineLvl w:val="0"/>
        <w:rPr>
          <w:szCs w:val="28"/>
        </w:rPr>
      </w:pPr>
    </w:p>
    <w:p w:rsidR="00810D23" w:rsidRDefault="00810D23" w:rsidP="002F6E84">
      <w:pPr>
        <w:widowControl w:val="0"/>
        <w:autoSpaceDE w:val="0"/>
        <w:autoSpaceDN w:val="0"/>
        <w:adjustRightInd w:val="0"/>
        <w:ind w:left="284"/>
        <w:jc w:val="both"/>
        <w:outlineLvl w:val="0"/>
        <w:rPr>
          <w:szCs w:val="28"/>
        </w:rPr>
      </w:pPr>
    </w:p>
    <w:p w:rsidR="00810D23" w:rsidRDefault="00810D23" w:rsidP="002F6E84">
      <w:pPr>
        <w:widowControl w:val="0"/>
        <w:autoSpaceDE w:val="0"/>
        <w:autoSpaceDN w:val="0"/>
        <w:adjustRightInd w:val="0"/>
        <w:ind w:left="284"/>
        <w:jc w:val="both"/>
        <w:outlineLvl w:val="0"/>
        <w:rPr>
          <w:szCs w:val="28"/>
        </w:rPr>
      </w:pPr>
    </w:p>
    <w:p w:rsidR="00810D23" w:rsidRDefault="00810D23" w:rsidP="002F6E84">
      <w:pPr>
        <w:widowControl w:val="0"/>
        <w:autoSpaceDE w:val="0"/>
        <w:autoSpaceDN w:val="0"/>
        <w:adjustRightInd w:val="0"/>
        <w:ind w:left="284"/>
        <w:jc w:val="both"/>
        <w:outlineLvl w:val="0"/>
        <w:rPr>
          <w:szCs w:val="28"/>
        </w:rPr>
      </w:pPr>
    </w:p>
    <w:p w:rsidR="00810D23" w:rsidRDefault="00810D23" w:rsidP="002F6E84">
      <w:pPr>
        <w:widowControl w:val="0"/>
        <w:autoSpaceDE w:val="0"/>
        <w:autoSpaceDN w:val="0"/>
        <w:adjustRightInd w:val="0"/>
        <w:ind w:left="284"/>
        <w:jc w:val="both"/>
        <w:outlineLvl w:val="0"/>
        <w:rPr>
          <w:szCs w:val="28"/>
        </w:rPr>
      </w:pPr>
    </w:p>
    <w:p w:rsidR="00F063AF" w:rsidRDefault="00145709" w:rsidP="002F6E84">
      <w:pPr>
        <w:widowControl w:val="0"/>
        <w:autoSpaceDE w:val="0"/>
        <w:autoSpaceDN w:val="0"/>
        <w:adjustRightInd w:val="0"/>
        <w:ind w:left="284"/>
        <w:jc w:val="both"/>
        <w:outlineLvl w:val="0"/>
      </w:pPr>
      <w:r>
        <w:rPr>
          <w:szCs w:val="28"/>
        </w:rPr>
        <w:t xml:space="preserve">Мочалов </w:t>
      </w:r>
      <w:r w:rsidR="00810D23">
        <w:rPr>
          <w:szCs w:val="28"/>
        </w:rPr>
        <w:t>3321846</w:t>
      </w:r>
    </w:p>
    <w:sectPr w:rsidR="00F063AF" w:rsidSect="004573BC">
      <w:headerReference w:type="default" r:id="rId8"/>
      <w:pgSz w:w="11906" w:h="16838"/>
      <w:pgMar w:top="1134" w:right="1558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C0E" w:rsidRDefault="000E0C0E" w:rsidP="002926DC">
      <w:r>
        <w:separator/>
      </w:r>
    </w:p>
  </w:endnote>
  <w:endnote w:type="continuationSeparator" w:id="0">
    <w:p w:rsidR="000E0C0E" w:rsidRDefault="000E0C0E" w:rsidP="00292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C0E" w:rsidRDefault="000E0C0E" w:rsidP="002926DC">
      <w:r>
        <w:separator/>
      </w:r>
    </w:p>
  </w:footnote>
  <w:footnote w:type="continuationSeparator" w:id="0">
    <w:p w:rsidR="000E0C0E" w:rsidRDefault="000E0C0E" w:rsidP="002926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8553320"/>
      <w:docPartObj>
        <w:docPartGallery w:val="Page Numbers (Top of Page)"/>
        <w:docPartUnique/>
      </w:docPartObj>
    </w:sdtPr>
    <w:sdtEndPr/>
    <w:sdtContent>
      <w:p w:rsidR="002926DC" w:rsidRDefault="002926D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6D07">
          <w:rPr>
            <w:noProof/>
          </w:rPr>
          <w:t>2</w:t>
        </w:r>
        <w:r>
          <w:fldChar w:fldCharType="end"/>
        </w:r>
      </w:p>
    </w:sdtContent>
  </w:sdt>
  <w:p w:rsidR="002926DC" w:rsidRDefault="002926D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E71"/>
    <w:rsid w:val="000110A6"/>
    <w:rsid w:val="000E0C0E"/>
    <w:rsid w:val="000E5677"/>
    <w:rsid w:val="001162B1"/>
    <w:rsid w:val="00145709"/>
    <w:rsid w:val="00154BF2"/>
    <w:rsid w:val="0022417E"/>
    <w:rsid w:val="002926DC"/>
    <w:rsid w:val="002A68A5"/>
    <w:rsid w:val="002D186B"/>
    <w:rsid w:val="002F6E84"/>
    <w:rsid w:val="003631D1"/>
    <w:rsid w:val="0036411C"/>
    <w:rsid w:val="00367D3D"/>
    <w:rsid w:val="003836AA"/>
    <w:rsid w:val="00385599"/>
    <w:rsid w:val="003C1E31"/>
    <w:rsid w:val="003D4C44"/>
    <w:rsid w:val="003E3A88"/>
    <w:rsid w:val="004573BC"/>
    <w:rsid w:val="004C1C0B"/>
    <w:rsid w:val="004C1E71"/>
    <w:rsid w:val="005164DB"/>
    <w:rsid w:val="00547BB3"/>
    <w:rsid w:val="00591185"/>
    <w:rsid w:val="005B2AC0"/>
    <w:rsid w:val="005D2CC8"/>
    <w:rsid w:val="00601BC5"/>
    <w:rsid w:val="00683678"/>
    <w:rsid w:val="006D2A02"/>
    <w:rsid w:val="006F6D07"/>
    <w:rsid w:val="00700F67"/>
    <w:rsid w:val="00735989"/>
    <w:rsid w:val="007413AB"/>
    <w:rsid w:val="00750352"/>
    <w:rsid w:val="00755891"/>
    <w:rsid w:val="007A2845"/>
    <w:rsid w:val="007D13D7"/>
    <w:rsid w:val="008042AF"/>
    <w:rsid w:val="00810D23"/>
    <w:rsid w:val="00840DFE"/>
    <w:rsid w:val="00855AE8"/>
    <w:rsid w:val="00891AA7"/>
    <w:rsid w:val="008E6202"/>
    <w:rsid w:val="00980912"/>
    <w:rsid w:val="0098139F"/>
    <w:rsid w:val="00996C67"/>
    <w:rsid w:val="009A5BDC"/>
    <w:rsid w:val="009C156E"/>
    <w:rsid w:val="009D67B9"/>
    <w:rsid w:val="009F2585"/>
    <w:rsid w:val="00A27275"/>
    <w:rsid w:val="00A413DA"/>
    <w:rsid w:val="00A86B7C"/>
    <w:rsid w:val="00B25523"/>
    <w:rsid w:val="00BA3D40"/>
    <w:rsid w:val="00BE0BA2"/>
    <w:rsid w:val="00BE4F06"/>
    <w:rsid w:val="00C1350D"/>
    <w:rsid w:val="00C2602A"/>
    <w:rsid w:val="00C26299"/>
    <w:rsid w:val="00C55665"/>
    <w:rsid w:val="00C815D4"/>
    <w:rsid w:val="00D42B5D"/>
    <w:rsid w:val="00DA1CAA"/>
    <w:rsid w:val="00DD4DD8"/>
    <w:rsid w:val="00E008EA"/>
    <w:rsid w:val="00E07F0A"/>
    <w:rsid w:val="00E401A9"/>
    <w:rsid w:val="00E46CDD"/>
    <w:rsid w:val="00EE7EE9"/>
    <w:rsid w:val="00EF5EA8"/>
    <w:rsid w:val="00F063AF"/>
    <w:rsid w:val="00F06497"/>
    <w:rsid w:val="00F478C0"/>
    <w:rsid w:val="00FA5DB8"/>
    <w:rsid w:val="00FC0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BD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26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26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926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926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D2CC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2CC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BD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26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26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926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926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D2CC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2CC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2F65A641-85EF-4943-BC98-804B1E1DD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Секретариат АРМ_4</dc:creator>
  <cp:lastModifiedBy>Kristina Kuzmina</cp:lastModifiedBy>
  <cp:revision>2</cp:revision>
  <cp:lastPrinted>2019-07-03T10:00:00Z</cp:lastPrinted>
  <dcterms:created xsi:type="dcterms:W3CDTF">2020-05-18T14:58:00Z</dcterms:created>
  <dcterms:modified xsi:type="dcterms:W3CDTF">2020-05-18T14:58:00Z</dcterms:modified>
</cp:coreProperties>
</file>